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https://static.comunicae.com.mx/photos/notas/133140/8._danfoss-office.jpg</w:t>
        </w:r>
      </w:hyperlink>
    </w:p>
    <w:p>
      <w:pPr>
        <w:pStyle w:val="Ttulo1"/>
        <w:spacing w:lineRule="auto" w:line="240" w:before="280" w:after="280"/>
        <w:rPr>
          <w:sz w:val="44"/>
          <w:szCs w:val="44"/>
        </w:rPr>
      </w:pPr>
      <w:r>
        <w:rPr>
          <w:sz w:val="44"/>
          <w:szCs w:val="44"/>
        </w:rPr>
        <w:t>Danfoss dio a conocer los variadores de frecuencia para transportar el segmento de alimentos y bebidas</w:t>
      </w:r>
    </w:p>
    <w:p>
      <w:pPr>
        <w:pStyle w:val="Ttulo2"/>
        <w:rPr>
          <w:color w:val="355269"/>
        </w:rPr>
      </w:pPr>
      <w:r>
        <w:rPr>
          <w:color w:val="355269"/>
        </w:rPr>
        <w:t>Con estos transportadores las bebidas y alimentos se pueden transportar con mucha seguridad y delicadeza</w:t>
      </w:r>
    </w:p>
    <w:p>
      <w:pPr>
        <w:pStyle w:val="LOnormal"/>
        <w:rPr>
          <w:color w:val="355269"/>
        </w:rPr>
      </w:pPr>
      <w:r>
        <w:rPr>
          <w:color w:val="355269"/>
        </w:rPr>
      </w:r>
    </w:p>
    <w:p>
      <w:pPr>
        <w:pStyle w:val="LOnormal"/>
        <w:jc w:val="left"/>
        <w:rPr/>
      </w:pPr>
      <w:r>
        <w:rPr/>
        <w:t>Los productos extremadamente delicados, como el agua sin gas embotellada y la cerveza sin alcohol o los nuevos materiales para el envasado y las botellas, aumentan los requisitos de higiene en las plantas de producción. Además de las normas nacionales, las normas de higiene son cada vez más importantes para el diseño de las plantas y la ingeniería de convertidores. Danfoss es una empresa única ofreciendo soluciones y productos con certificación IPA para su uso en subsistemas donde la higiene tiene una importancia fundamental.</w:t>
        <w:br/>
        <w:t/>
        <w:br/>
        <w:t>Los convertidores VLT para transportadores deben tener un funcionamiento confiable para garantizar el máximo tiempo de actividad y el menor costo de propiedad, deben proporcionar un control optimizado del motor y, mejorar la calidad y la consistencia de los productos, minimizando los residuos y optimizando todas las áreas de llenado y embalaje. Suelen ser la marca preferida en muchos de estos subsegmentos de la industria. Específicamente, el convertidor VLT FlexConcept está diseñado para uso en subsistemas donde la higiene tiene una importancia fundamental. Los motores están certificados por el Instituto Fraunhofer Institute IPA para su uso directo en salas blancas y en plantas de producción asépticas.</w:t>
        <w:br/>
        <w:t/>
        <w:br/>
        <w:t>Este sistema simplifica la planificación de los proyectos, así como su instalación, puesta en servicio y mantenimiento, especialmente en transportadores. Las variantes del sistema pueden reducirse hasta en un 70%, beneficiando a los usuarios de la máxima flexibilidad con un número mínimo de módulos, incluidos los motores y convertidores que ofrecen un concepto de funcionamiento unificado y funciones estandarizadas con independencia de que el sistema se aplique con una estructura centralizada o descentralizada, en zonas secas, húmedas o asépticas.</w:t>
        <w:br/>
        <w:t/>
        <w:br/>
        <w:t>VLT FlexConcept combina la tecnología moderna de motores con los convertidores, en un sistema de accionamientos flexible que ofrece una alta eficiencia, robustez, fiabilidad y reducción de variantes, sobre todo en la industria de alimentos y bebidas. Se invita a conocer más de Danfoss y sus soluciones en https://www.danfoss.com/es-mx/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